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Engineering Note</w:t>
      </w:r>
    </w:p>
    <w:p w:rsidR="00F6518A" w:rsidRDefault="00F6518A" w:rsidP="00F651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</w:t>
      </w:r>
    </w:p>
    <w:p w:rsidR="00F6518A" w:rsidRDefault="00FA6CF1" w:rsidP="00F651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1M Hodoscope</w:t>
      </w:r>
      <w:r w:rsidR="00F6518A">
        <w:rPr>
          <w:b/>
          <w:sz w:val="36"/>
          <w:szCs w:val="36"/>
        </w:rPr>
        <w:t xml:space="preserve"> Assembly</w:t>
      </w:r>
    </w:p>
    <w:p w:rsidR="00F6518A" w:rsidRDefault="00F6518A" w:rsidP="00F6518A">
      <w:pPr>
        <w:jc w:val="center"/>
        <w:rPr>
          <w:b/>
          <w:sz w:val="36"/>
          <w:szCs w:val="36"/>
        </w:rPr>
      </w:pPr>
    </w:p>
    <w:p w:rsidR="00F6518A" w:rsidRDefault="00F6518A" w:rsidP="00F6518A"/>
    <w:p w:rsidR="00F6518A" w:rsidRDefault="00F6518A" w:rsidP="00F6518A">
      <w:pPr>
        <w:rPr>
          <w:b/>
        </w:rPr>
      </w:pPr>
    </w:p>
    <w:p w:rsidR="00F6518A" w:rsidRDefault="00F6518A" w:rsidP="00F6518A">
      <w:r>
        <w:rPr>
          <w:b/>
        </w:rPr>
        <w:t>TITLE:</w:t>
      </w:r>
      <w:r w:rsidR="00FA6CF1">
        <w:t xml:space="preserve"> </w:t>
      </w:r>
      <w:r>
        <w:t>1M Hodoscope Assembly</w:t>
      </w:r>
    </w:p>
    <w:p w:rsidR="00F6518A" w:rsidRDefault="00F6518A" w:rsidP="00F6518A"/>
    <w:p w:rsidR="00F6518A" w:rsidRDefault="00F6518A" w:rsidP="00F6518A">
      <w:pPr>
        <w:rPr>
          <w:b/>
        </w:rPr>
      </w:pPr>
    </w:p>
    <w:p w:rsidR="00F6518A" w:rsidRDefault="00F6518A" w:rsidP="00F6518A">
      <w:r>
        <w:rPr>
          <w:b/>
        </w:rPr>
        <w:t>AUTHOR:</w:t>
      </w:r>
      <w:r>
        <w:t xml:space="preserve">  Shaun Newman</w:t>
      </w:r>
      <w:r w:rsidR="001C596C">
        <w:t>, P-21,</w:t>
      </w:r>
      <w:r>
        <w:t xml:space="preserve"> Los Alamos National Laboratory</w:t>
      </w:r>
    </w:p>
    <w:p w:rsidR="00F6518A" w:rsidRDefault="00F6518A" w:rsidP="00F6518A"/>
    <w:p w:rsidR="00F6518A" w:rsidRDefault="00F6518A" w:rsidP="00F6518A">
      <w:pPr>
        <w:rPr>
          <w:b/>
        </w:rPr>
      </w:pPr>
    </w:p>
    <w:p w:rsidR="00F6518A" w:rsidRDefault="00F6518A" w:rsidP="00F6518A">
      <w:r>
        <w:rPr>
          <w:b/>
        </w:rPr>
        <w:t xml:space="preserve">DATE:  </w:t>
      </w:r>
      <w:r w:rsidR="00BD41EC">
        <w:t>3</w:t>
      </w:r>
      <w:r w:rsidR="001C596C">
        <w:t>/2017</w:t>
      </w:r>
    </w:p>
    <w:p w:rsidR="00F6518A" w:rsidRDefault="00F6518A" w:rsidP="00F6518A"/>
    <w:p w:rsidR="00F6518A" w:rsidRDefault="00F6518A" w:rsidP="00F6518A">
      <w:pPr>
        <w:rPr>
          <w:b/>
        </w:rPr>
      </w:pPr>
    </w:p>
    <w:p w:rsidR="00F6518A" w:rsidRDefault="00F6518A" w:rsidP="00F6518A"/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  <w:r>
        <w:rPr>
          <w:b/>
        </w:rPr>
        <w:t>ABSTRACT:</w:t>
      </w:r>
      <w:r>
        <w:t xml:space="preserve">  This document describes an aluminum framework designed to secure and install a hodoscope array in E906.  </w:t>
      </w:r>
      <w:r w:rsidR="00BD41EC">
        <w:t xml:space="preserve">Once assembled this framework will be attached to an I-beam and </w:t>
      </w:r>
      <w:r w:rsidR="004D710A">
        <w:t>placed</w:t>
      </w:r>
      <w:r w:rsidR="00BD41EC">
        <w:t xml:space="preserve"> in the E906 beamline.  </w:t>
      </w:r>
    </w:p>
    <w:p w:rsidR="003144D9" w:rsidRDefault="003144D9"/>
    <w:p w:rsidR="00572F48" w:rsidRDefault="00572F48"/>
    <w:p w:rsidR="00572F48" w:rsidRDefault="00572F48"/>
    <w:p w:rsidR="00572F48" w:rsidRDefault="00572F48"/>
    <w:p w:rsidR="00572F48" w:rsidRDefault="00572F48"/>
    <w:p w:rsidR="00572F48" w:rsidRDefault="00572F48"/>
    <w:p w:rsidR="00572F48" w:rsidRDefault="00572F48"/>
    <w:p w:rsidR="00572F48" w:rsidRDefault="00572F48"/>
    <w:p w:rsidR="00572F48" w:rsidRDefault="00572F48"/>
    <w:p w:rsidR="00572F48" w:rsidRDefault="00572F48"/>
    <w:p w:rsidR="00572F48" w:rsidRDefault="00572F48"/>
    <w:p w:rsidR="00572F48" w:rsidRDefault="00572F48" w:rsidP="00572F48">
      <w:pPr>
        <w:rPr>
          <w:b/>
        </w:rPr>
      </w:pPr>
      <w:r>
        <w:rPr>
          <w:b/>
        </w:rPr>
        <w:lastRenderedPageBreak/>
        <w:t>DESIGN:</w:t>
      </w:r>
    </w:p>
    <w:p w:rsidR="00572F48" w:rsidRDefault="00572F48" w:rsidP="00572F48"/>
    <w:p w:rsidR="00572F48" w:rsidRDefault="00572F48" w:rsidP="00572F48">
      <w:r>
        <w:t>The hodoscope arrays fo</w:t>
      </w:r>
      <w:r w:rsidR="002029E9">
        <w:t>r the station 1M</w:t>
      </w:r>
      <w:r>
        <w:t xml:space="preserve"> hodoscope </w:t>
      </w:r>
      <w:r w:rsidR="008D3344">
        <w:t>will be assembled at LANL</w:t>
      </w:r>
      <w:r w:rsidR="002029E9">
        <w:t>.  Each array is composed of 50</w:t>
      </w:r>
      <w:r>
        <w:t xml:space="preserve"> scintillators </w:t>
      </w:r>
      <w:r w:rsidR="002029E9">
        <w:t>held in an aluminum frame constructed from 1515 extrusions</w:t>
      </w:r>
      <w:r w:rsidR="009C2A8C">
        <w:t xml:space="preserve"> from 8020 Inc. The extrusions are secured to each other with 8020 fasteners and 5/16-18 screws </w:t>
      </w:r>
      <w:r w:rsidR="00C211DA">
        <w:t>(</w:t>
      </w:r>
      <w:r w:rsidR="00757A28">
        <w:t>Fig. 1</w:t>
      </w:r>
      <w:r w:rsidR="00C211DA">
        <w:t xml:space="preserve">).  </w:t>
      </w:r>
      <w:r w:rsidR="00757A28">
        <w:t>Figure 2</w:t>
      </w:r>
      <w:r>
        <w:t xml:space="preserve"> shows the fully assembled hodoscope array.</w:t>
      </w:r>
    </w:p>
    <w:p w:rsidR="00572F48" w:rsidRDefault="00572F48" w:rsidP="00572F48"/>
    <w:p w:rsidR="00572F48" w:rsidRDefault="00572F48" w:rsidP="00572F48">
      <w:r>
        <w:t xml:space="preserve">For the </w:t>
      </w:r>
      <w:r w:rsidR="008D3344">
        <w:t>1M</w:t>
      </w:r>
      <w:r>
        <w:t xml:space="preserve"> hodoscope</w:t>
      </w:r>
      <w:r w:rsidR="008D3344">
        <w:t xml:space="preserve"> assembly</w:t>
      </w:r>
      <w:r>
        <w:t xml:space="preserve">, </w:t>
      </w:r>
      <w:r w:rsidR="008D3344">
        <w:t>four</w:t>
      </w:r>
      <w:r>
        <w:t xml:space="preserve"> of these arrays will be placed </w:t>
      </w:r>
      <w:r w:rsidR="008D3344">
        <w:t>in a square pattern</w:t>
      </w:r>
      <w:r>
        <w:t xml:space="preserve"> to </w:t>
      </w:r>
      <w:r w:rsidR="008D3344">
        <w:t>form a detector approximately 96” x 96</w:t>
      </w:r>
      <w:r>
        <w:t>”</w:t>
      </w:r>
      <w:r w:rsidR="00B8328C">
        <w:t xml:space="preserve"> (Fig. 3)</w:t>
      </w:r>
      <w:r>
        <w:t xml:space="preserve">.  When placed into the beamline the scintillators will be oriented </w:t>
      </w:r>
      <w:r w:rsidR="008D3344">
        <w:t>horizont</w:t>
      </w:r>
      <w:r>
        <w:t xml:space="preserve">ally.  </w:t>
      </w:r>
      <w:r w:rsidR="00B93BF6">
        <w:t>The four arrays will be held together</w:t>
      </w:r>
      <w:r>
        <w:t xml:space="preserve"> by </w:t>
      </w:r>
      <w:r w:rsidR="00B93BF6">
        <w:t>8020 4334 (Fig. 1) brackets and 5/16-18 fasteners</w:t>
      </w:r>
      <w:r>
        <w:t xml:space="preserve">.  The </w:t>
      </w:r>
      <w:r w:rsidR="00B93BF6">
        <w:t>hodoscope assembly will then be fastened to two aluminum I-beams (Fig. 1) by 8020 4334 brackets (Fig. 1)</w:t>
      </w:r>
      <w:r>
        <w:t xml:space="preserve"> </w:t>
      </w:r>
      <w:r w:rsidR="00B93BF6">
        <w:t xml:space="preserve">and 5/16-18 fasteners.  </w:t>
      </w:r>
      <w:r w:rsidR="002310BD">
        <w:t>These two I-beams will then be attached to a third horizontal I-beam by 8020 4338 brackets and 5/16-18 fasteners.  This</w:t>
      </w:r>
      <w:r w:rsidR="009D0E25">
        <w:t xml:space="preserve"> assembly </w:t>
      </w:r>
      <w:r w:rsidR="002310BD">
        <w:t>will be placed in the</w:t>
      </w:r>
      <w:r w:rsidR="009D0E25">
        <w:t xml:space="preserve"> E906 </w:t>
      </w:r>
      <w:r w:rsidR="002310BD">
        <w:t xml:space="preserve">beamline </w:t>
      </w:r>
      <w:r w:rsidR="009D0E25">
        <w:t>and</w:t>
      </w:r>
      <w:r w:rsidR="002310BD">
        <w:t xml:space="preserve"> attached to existing I-beams and</w:t>
      </w:r>
      <w:r w:rsidR="009D0E25">
        <w:t xml:space="preserve"> to the floor via 8020 4338 brackets (Fig. 1), 5/16-18 fasteners, and concrete/block screws.  </w:t>
      </w:r>
      <w:r w:rsidR="00B93BF6">
        <w:t>T</w:t>
      </w:r>
      <w:r>
        <w:t>he final assembly for the E9</w:t>
      </w:r>
      <w:r w:rsidR="009817E5">
        <w:t>06 beamline is shown in Figure 4</w:t>
      </w:r>
      <w:r>
        <w:t xml:space="preserve">.  </w:t>
      </w:r>
    </w:p>
    <w:p w:rsidR="00B02F24" w:rsidRDefault="00B02F24" w:rsidP="00572F48"/>
    <w:p w:rsidR="00B71EFE" w:rsidRDefault="00572F48">
      <w:pPr>
        <w:rPr>
          <w:noProof/>
        </w:rPr>
      </w:pPr>
      <w:r>
        <w:t>During assembly, the hodoscope arrays, 8020 extrusions, and I-beam</w:t>
      </w:r>
      <w:r w:rsidR="00B02F24">
        <w:t>s</w:t>
      </w:r>
      <w:r>
        <w:t xml:space="preserve"> will be laid out horizontally.  After assembly the </w:t>
      </w:r>
      <w:r w:rsidR="00141DE1">
        <w:t>entire package shown in Figure 4</w:t>
      </w:r>
      <w:r>
        <w:t xml:space="preserve"> will be lifted and rotated to be installed vertically into the E906 beamline.  Table 1 lists the mechanical properties of the e</w:t>
      </w:r>
      <w:r w:rsidR="00B71EFE">
        <w:t xml:space="preserve">xtrusion </w:t>
      </w:r>
      <w:r w:rsidR="007A115B">
        <w:t xml:space="preserve">and I beam </w:t>
      </w:r>
      <w:r w:rsidR="00B71EFE">
        <w:t xml:space="preserve">used in this framework.                      </w:t>
      </w:r>
      <w:r w:rsidR="00B71EFE">
        <w:rPr>
          <w:noProof/>
        </w:rPr>
        <w:t xml:space="preserve">   </w:t>
      </w:r>
    </w:p>
    <w:p w:rsidR="00B71EFE" w:rsidRDefault="00B71EFE">
      <w:pPr>
        <w:rPr>
          <w:noProof/>
        </w:rPr>
      </w:pPr>
    </w:p>
    <w:p w:rsidR="00B71EFE" w:rsidRDefault="00B71EFE">
      <w:r>
        <w:rPr>
          <w:noProof/>
        </w:rPr>
        <w:t xml:space="preserve">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1561"/>
        <w:gridCol w:w="1100"/>
        <w:gridCol w:w="972"/>
        <w:gridCol w:w="739"/>
        <w:gridCol w:w="822"/>
        <w:gridCol w:w="822"/>
      </w:tblGrid>
      <w:tr w:rsidR="00572F48" w:rsidTr="00572F48">
        <w:trPr>
          <w:trHeight w:val="27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2F48" w:rsidRDefault="00572F4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Part No.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2F48" w:rsidRDefault="00572F4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Cross Section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2F48" w:rsidRDefault="00572F4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Area (in</w:t>
            </w:r>
            <w:r>
              <w:rPr>
                <w:rFonts w:ascii="Arial" w:hAnsi="Arial"/>
                <w:b/>
                <w:sz w:val="20"/>
                <w:vertAlign w:val="superscript"/>
              </w:rPr>
              <w:t>2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2F48" w:rsidRDefault="00572F4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Material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2F48" w:rsidRDefault="004B4C2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lbs/in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2F48" w:rsidRDefault="00572F4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 (in</w:t>
            </w:r>
            <w:r>
              <w:rPr>
                <w:rFonts w:ascii="Arial" w:hAnsi="Arial"/>
                <w:b/>
                <w:sz w:val="20"/>
                <w:vertAlign w:val="superscript"/>
              </w:rPr>
              <w:t>4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2F48" w:rsidRDefault="00572F4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Iy (in</w:t>
            </w:r>
            <w:r>
              <w:rPr>
                <w:rFonts w:ascii="Arial" w:hAnsi="Arial"/>
                <w:b/>
                <w:sz w:val="20"/>
                <w:vertAlign w:val="superscript"/>
              </w:rPr>
              <w:t>4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572F48" w:rsidTr="00572F48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2F48" w:rsidRDefault="008663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8020-</w:t>
            </w:r>
            <w:r w:rsidR="004B4C23">
              <w:rPr>
                <w:rFonts w:ascii="Arial" w:hAnsi="Arial"/>
                <w:sz w:val="20"/>
              </w:rPr>
              <w:t>1515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2F48" w:rsidRDefault="00572F4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4B4C23">
              <w:rPr>
                <w:rFonts w:ascii="Arial" w:hAnsi="Arial"/>
                <w:sz w:val="20"/>
              </w:rPr>
              <w:t>.5</w:t>
            </w:r>
            <w:r>
              <w:rPr>
                <w:rFonts w:ascii="Arial" w:hAnsi="Arial"/>
                <w:sz w:val="20"/>
              </w:rPr>
              <w:t>” x 1</w:t>
            </w:r>
            <w:r w:rsidR="004B4C23">
              <w:rPr>
                <w:rFonts w:ascii="Arial" w:hAnsi="Arial"/>
                <w:sz w:val="20"/>
              </w:rPr>
              <w:t>.5</w:t>
            </w:r>
            <w:r>
              <w:rPr>
                <w:rFonts w:ascii="Arial" w:hAnsi="Arial"/>
                <w:sz w:val="20"/>
              </w:rPr>
              <w:t>”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2F48" w:rsidRDefault="004B4C2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2F48" w:rsidRDefault="008663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6105-T5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2F48" w:rsidRDefault="000E6D5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.112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2F48" w:rsidRDefault="002E4E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0.255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2F48" w:rsidRDefault="002E4E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0.255</w:t>
            </w:r>
          </w:p>
        </w:tc>
      </w:tr>
    </w:tbl>
    <w:p w:rsidR="00572F48" w:rsidRDefault="00572F48" w:rsidP="00572F48">
      <w:pPr>
        <w:ind w:left="720"/>
        <w:rPr>
          <w:rFonts w:ascii="Arial" w:hAnsi="Arial"/>
          <w:sz w:val="20"/>
        </w:rPr>
      </w:pPr>
    </w:p>
    <w:p w:rsidR="00B71EFE" w:rsidRPr="00B71EFE" w:rsidRDefault="00572F48" w:rsidP="00B71EFE">
      <w:pPr>
        <w:numPr>
          <w:ilvl w:val="0"/>
          <w:numId w:val="1"/>
        </w:num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UTS = 38ksi minimum, Yield = 3</w:t>
      </w:r>
      <w:r w:rsidR="00B71EFE">
        <w:rPr>
          <w:rFonts w:ascii="Arial" w:hAnsi="Arial"/>
          <w:sz w:val="20"/>
        </w:rPr>
        <w:t>5ksi minimum, Emod = 10.2e6 psi</w:t>
      </w:r>
    </w:p>
    <w:p w:rsidR="00B71EFE" w:rsidRDefault="00B71EFE"/>
    <w:p w:rsidR="00B71EFE" w:rsidRDefault="00B71EF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2135"/>
        <w:gridCol w:w="1100"/>
        <w:gridCol w:w="972"/>
        <w:gridCol w:w="739"/>
        <w:gridCol w:w="822"/>
        <w:gridCol w:w="822"/>
      </w:tblGrid>
      <w:tr w:rsidR="00B71EFE" w:rsidTr="001327DC">
        <w:trPr>
          <w:trHeight w:val="27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B71EFE" w:rsidP="001327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Part No.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B71EFE" w:rsidP="001327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Cross Section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B71EFE" w:rsidP="001327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Area (in</w:t>
            </w:r>
            <w:r>
              <w:rPr>
                <w:rFonts w:ascii="Arial" w:hAnsi="Arial"/>
                <w:b/>
                <w:sz w:val="20"/>
                <w:vertAlign w:val="superscript"/>
              </w:rPr>
              <w:t>2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B71EFE" w:rsidP="001327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Material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B71EFE" w:rsidP="001327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lbs/in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B71EFE" w:rsidP="001327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 (in</w:t>
            </w:r>
            <w:r>
              <w:rPr>
                <w:rFonts w:ascii="Arial" w:hAnsi="Arial"/>
                <w:b/>
                <w:sz w:val="20"/>
                <w:vertAlign w:val="superscript"/>
              </w:rPr>
              <w:t>4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B71EFE" w:rsidP="001327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Iy (in</w:t>
            </w:r>
            <w:r>
              <w:rPr>
                <w:rFonts w:ascii="Arial" w:hAnsi="Arial"/>
                <w:b/>
                <w:sz w:val="20"/>
                <w:vertAlign w:val="superscript"/>
              </w:rPr>
              <w:t>4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B71EFE" w:rsidTr="001327DC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8663A0" w:rsidP="001327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 I Beam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Pr="008663A0" w:rsidRDefault="008663A0" w:rsidP="0013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4" x 3" x 0.17" x 0.29"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8663A0" w:rsidP="001327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8663A0" w:rsidP="001327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6061-T6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8663A0" w:rsidP="001327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.233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8663A0" w:rsidP="001327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6.566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8663A0" w:rsidP="001327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1.306</w:t>
            </w:r>
          </w:p>
        </w:tc>
      </w:tr>
    </w:tbl>
    <w:p w:rsidR="00B71EFE" w:rsidRDefault="00B71EFE"/>
    <w:p w:rsidR="008663A0" w:rsidRPr="00B71EFE" w:rsidRDefault="008663A0" w:rsidP="008663A0">
      <w:pPr>
        <w:numPr>
          <w:ilvl w:val="0"/>
          <w:numId w:val="1"/>
        </w:num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UTS = 42ksi minimum, Yield = 37ksi minimum, Emod = 10e6 psi</w:t>
      </w:r>
    </w:p>
    <w:p w:rsidR="007A115B" w:rsidRDefault="007A115B" w:rsidP="007A115B">
      <w:pPr>
        <w:jc w:val="center"/>
        <w:rPr>
          <w:rFonts w:ascii="Arial" w:hAnsi="Arial"/>
          <w:b/>
          <w:sz w:val="20"/>
        </w:rPr>
      </w:pPr>
    </w:p>
    <w:p w:rsidR="007A115B" w:rsidRDefault="007A115B" w:rsidP="007A115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Table 1 – Mechanical Properties of 8020 Extrusions and AL I Beams in 1M Hodoscope Assembly </w:t>
      </w:r>
    </w:p>
    <w:p w:rsidR="008663A0" w:rsidRDefault="008663A0"/>
    <w:p w:rsidR="00DA4596" w:rsidRDefault="00DA4596"/>
    <w:p w:rsidR="00DA4596" w:rsidRDefault="00DA4596"/>
    <w:p w:rsidR="00DA4596" w:rsidRDefault="00DA4596"/>
    <w:p w:rsidR="00DA4596" w:rsidRDefault="00DA4596"/>
    <w:p w:rsidR="00DA4596" w:rsidRDefault="00DA4596"/>
    <w:p w:rsidR="00DA4596" w:rsidRDefault="00DA4596">
      <w:pPr>
        <w:rPr>
          <w:noProof/>
        </w:rPr>
      </w:pPr>
    </w:p>
    <w:p w:rsidR="0048551D" w:rsidRDefault="00845FCC">
      <w:r>
        <w:rPr>
          <w:noProof/>
        </w:rPr>
        <w:lastRenderedPageBreak/>
        <w:drawing>
          <wp:inline distT="0" distB="0" distL="0" distR="0">
            <wp:extent cx="7975407" cy="5640726"/>
            <wp:effectExtent l="508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020 Hardw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01850" cy="56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262" w:rsidRDefault="00B20262"/>
    <w:p w:rsidR="00B20262" w:rsidRDefault="00B20262">
      <w:pPr>
        <w:spacing w:after="160" w:line="259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-1118957</wp:posOffset>
            </wp:positionH>
            <wp:positionV relativeFrom="paragraph">
              <wp:posOffset>947507</wp:posOffset>
            </wp:positionV>
            <wp:extent cx="8037314" cy="5821100"/>
            <wp:effectExtent l="3175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doscope Holder Frame 1m Assembly_Version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48101" cy="5828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C87A2B" w:rsidRDefault="003D27FB">
      <w:r>
        <w:rPr>
          <w:noProof/>
        </w:rPr>
        <w:lastRenderedPageBreak/>
        <w:drawing>
          <wp:inline distT="0" distB="0" distL="0" distR="0">
            <wp:extent cx="7997912" cy="5656644"/>
            <wp:effectExtent l="8573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doscope Array Assemb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10074" cy="566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11" w:rsidRDefault="00DC69E1" w:rsidP="002074EE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7958406" cy="5628701"/>
            <wp:effectExtent l="254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doscope Holder 1m Box Assembly_Version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67337" cy="563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11" w:rsidRDefault="00493E1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074EE" w:rsidRDefault="002074EE" w:rsidP="002074EE">
      <w:pPr>
        <w:rPr>
          <w:b/>
        </w:rPr>
      </w:pPr>
      <w:bookmarkStart w:id="0" w:name="_GoBack"/>
      <w:r>
        <w:rPr>
          <w:b/>
        </w:rPr>
        <w:lastRenderedPageBreak/>
        <w:t xml:space="preserve">ANALYSIS:  </w:t>
      </w:r>
    </w:p>
    <w:bookmarkEnd w:id="0"/>
    <w:p w:rsidR="00C87A2B" w:rsidRDefault="002074EE" w:rsidP="002074EE">
      <w:r>
        <w:t xml:space="preserve">The hodoscope array will be built horizontally and then lifted/rotated and installed vertically in the E906 beamline.  This will be done by wrapping slings </w:t>
      </w:r>
      <w:r w:rsidR="00751878">
        <w:t>around top horizontal I-beam and</w:t>
      </w:r>
      <w:r w:rsidR="005D353D">
        <w:t xml:space="preserve"> </w:t>
      </w:r>
      <w:r>
        <w:t xml:space="preserve">using the crane in NM4.  </w:t>
      </w:r>
      <w:r w:rsidR="00194E39">
        <w:t>The assembly must be strong enough to withstand the rotation from horizontal to vertical.</w:t>
      </w:r>
    </w:p>
    <w:p w:rsidR="00194E39" w:rsidRDefault="00194E39" w:rsidP="002074EE"/>
    <w:p w:rsidR="00194E39" w:rsidRDefault="00194E39" w:rsidP="00194E39">
      <w:r>
        <w:t>Lifting/Rotating:</w:t>
      </w:r>
    </w:p>
    <w:p w:rsidR="00194E39" w:rsidRDefault="00194E39" w:rsidP="00194E39">
      <w:r>
        <w:t>When the array assembly is horizontal it can be lifted at one end (by the I-beams and brackets) and re-oriented to the vertical. If</w:t>
      </w:r>
      <w:r w:rsidR="00EE4DC8">
        <w:t xml:space="preserve"> each I-beam is </w:t>
      </w:r>
      <w:r>
        <w:t>treated as</w:t>
      </w:r>
      <w:r w:rsidR="00EE4DC8">
        <w:t xml:space="preserve"> a beam</w:t>
      </w:r>
      <w:r>
        <w:t xml:space="preserve"> supported on both ends</w:t>
      </w:r>
      <w:r w:rsidR="00EE4DC8">
        <w:t xml:space="preserve">, </w:t>
      </w:r>
      <w:r w:rsidR="003271F6">
        <w:t xml:space="preserve">with load at 95.5” </w:t>
      </w:r>
      <w:r>
        <w:t>then the</w:t>
      </w:r>
      <w:r w:rsidR="00EE4DC8">
        <w:t xml:space="preserve"> </w:t>
      </w:r>
      <w:r>
        <w:t xml:space="preserve">stress and deflection of each </w:t>
      </w:r>
      <w:r w:rsidR="00EF309B">
        <w:t>I-beam</w:t>
      </w:r>
      <w:r>
        <w:t xml:space="preserve"> </w:t>
      </w:r>
      <w:r w:rsidR="003271F6">
        <w:t xml:space="preserve">at the mounting points </w:t>
      </w:r>
      <w:r>
        <w:t>can be calculated using standard formulas</w:t>
      </w:r>
      <w:r w:rsidR="00EF309B">
        <w:t xml:space="preserve"> (given cross section is constant)</w:t>
      </w:r>
      <w:r>
        <w:t xml:space="preserve">:  </w:t>
      </w:r>
    </w:p>
    <w:p w:rsidR="003221DE" w:rsidRDefault="003221DE" w:rsidP="00194E39"/>
    <w:p w:rsidR="003221DE" w:rsidRDefault="003221DE" w:rsidP="00194E39"/>
    <w:p w:rsidR="00194E39" w:rsidRDefault="006A2520" w:rsidP="002074EE">
      <w:r>
        <w:t xml:space="preserve">                                     </w:t>
      </w:r>
      <w:r w:rsidR="003221DE">
        <w:rPr>
          <w:noProof/>
        </w:rPr>
        <w:drawing>
          <wp:inline distT="0" distB="0" distL="0" distR="0">
            <wp:extent cx="29718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m Calc Pictur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1DE" w:rsidRDefault="003221DE" w:rsidP="002074EE"/>
    <w:p w:rsidR="003221DE" w:rsidRDefault="003221DE" w:rsidP="003221DE">
      <w:pPr>
        <w:pStyle w:val="NormalWeb"/>
      </w:pPr>
      <w:r>
        <w:t xml:space="preserve">         Stress between load and "a" load point</w:t>
      </w:r>
      <w:r w:rsidR="00ED2DE0">
        <w:t xml:space="preserve"> </w:t>
      </w:r>
      <w:r w:rsidR="00ED2DE0" w:rsidRPr="00ED2DE0">
        <w:rPr>
          <w:b/>
        </w:rPr>
        <w:t>(1)</w:t>
      </w:r>
      <w:r>
        <w:t>:</w:t>
      </w:r>
      <w:r w:rsidR="00ED2DE0">
        <w:t xml:space="preserve"> </w:t>
      </w:r>
      <w:r>
        <w:t xml:space="preserve"> </w:t>
      </w:r>
    </w:p>
    <w:p w:rsidR="003221DE" w:rsidRDefault="003221DE" w:rsidP="003221DE">
      <w:pPr>
        <w:pStyle w:val="NormalWeb"/>
        <w:jc w:val="center"/>
      </w:pPr>
      <w:r>
        <w:rPr>
          <w:noProof/>
        </w:rPr>
        <w:drawing>
          <wp:inline distT="0" distB="0" distL="0" distR="0" wp14:anchorId="4CCEBE9C" wp14:editId="327357F7">
            <wp:extent cx="9429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m_b33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40D0A53" wp14:editId="2128B403">
                <wp:extent cx="990600" cy="361950"/>
                <wp:effectExtent l="0" t="0" r="0" b="0"/>
                <wp:docPr id="11" name="AutoShape 10" descr="Stress between load and &quot;a&quot; load 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14E4A" id="AutoShape 10" o:spid="_x0000_s1026" alt="Stress between load and &quot;a&quot; load point" style="width:78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8xJ2gIAAPIFAAAOAAAAZHJzL2Uyb0RvYy54bWysVF1vmzAUfZ+0/2D5YW8USMkHrKRqQ5gm&#10;dVulbj/AwSZYA9u1nZBu2n/ftUnSpH2ZtvEAtq+5H+ece6+ud12LtkwbLkWO44sIIyYqSblY5/jb&#10;1zKYYWQsEZS0UrAcPzGDr+dv31z1KmMj2ciWMo3AiTBZr3LcWKuyMDRVwzpiLqRiAoy11B2xsNXr&#10;kGrSg/euDUdRNAl7qanSsmLGwGkxGPHc+69rVtkvdW2YRW2OITfr39q/V+4dzq9IttZENbzap0H+&#10;IouOcAFBj64KYgnaaP7KVccrLY2s7UUlu1DWNa+YrwGqiaMX1Tw0RDFfC4Bj1BEm8//cVp+39xpx&#10;CtzFGAnSAUc3Gyt9aBQDZJSZCgB7sBogRitme8YEaiWhCGhF7x430r4nw2c4VpIL65DtlckgwIO6&#10;1w4bo+5k9d0gIRcNEWt2YxTwA5Eh8OFIa9k3jFAoMXYuwjMfbmPAG1r1nySFVAmk6nHf1bpzMQBR&#10;tPP0Ph3pZTuLKjhM02gSQUUVmC4ncTr29IckO/ystLEfmOyQW+RYQ3beOdneGeuSIdnhioslZMnb&#10;1iuoFWcHcHE4gdDwq7O5JLwgfqZRupwtZ0mQjCbLIImKIrgpF0kwKePpuLgsFosi/uXixknWcEqZ&#10;cGEO4oyTPyN/3yaDrI7yNLLl1LlzKRm9Xi1ajbYEmqP0j4ccLM/XwvM0PAhQy4uS4lES3Y7SoJzM&#10;pkFSJuMgnUazIIrT23QSJWlSlOcl3XHB/r0k1AOr49HYs3SS9IvaIv+8ro1kHbcwflre5Xh2vEQy&#10;p8CloJ5aS3g7rE+gcOk/QwF0H4j2enUSHdS/kvQJ5KolyAmUB4MSFo3UPzDqYejk2DxuiGYYtR8F&#10;SD6Nk8RNKb9JxtMRbPSpZXVqIaICVzm2GDrRLRd2mGwbpfm6gUixB0ZI19E19xJ2LTRktW8uGCy+&#10;kv0QdJPrdO9vPY/q+W8AAAD//wMAUEsDBBQABgAIAAAAIQAwid3X2wAAAAQBAAAPAAAAZHJzL2Rv&#10;d25yZXYueG1sTI9BS8NAEIXvgv9hGcGL2I1Cq8RsihTEIkIx1Z6n2TEJZmfT7DaJ/96pF708eLzh&#10;vW+y5eRaNVAfGs8GbmYJKOLS24YrA+/bp+t7UCEiW2w9k4FvCrDMz88yTK0f+Y2GIlZKSjikaKCO&#10;sUu1DmVNDsPMd8SSffreYRTbV9r2OEq5a/Vtkiy0w4ZlocaOVjWVX8XRGRjLzbDbvj7rzdVu7fmw&#10;PqyKjxdjLi+mxwdQkab4dwwnfEGHXJj2/sg2qNaAPBJ/9ZTNF2L3BuZ3Ceg80//h8x8AAAD//wMA&#10;UEsBAi0AFAAGAAgAAAAhALaDOJL+AAAA4QEAABMAAAAAAAAAAAAAAAAAAAAAAFtDb250ZW50X1R5&#10;cGVzXS54bWxQSwECLQAUAAYACAAAACEAOP0h/9YAAACUAQAACwAAAAAAAAAAAAAAAAAvAQAAX3Jl&#10;bHMvLnJlbHNQSwECLQAUAAYACAAAACEALtfMSdoCAADyBQAADgAAAAAAAAAAAAAAAAAuAgAAZHJz&#10;L2Uyb0RvYy54bWxQSwECLQAUAAYACAAAACEAMInd19sAAAAEAQAADwAAAAAAAAAAAAAAAAA0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3221DE" w:rsidRDefault="003221DE" w:rsidP="003221DE">
      <w:pPr>
        <w:pStyle w:val="NormalWeb"/>
      </w:pPr>
      <w:r>
        <w:t xml:space="preserve">         Stress between load and "b" load point</w:t>
      </w:r>
      <w:r w:rsidR="00ED2DE0">
        <w:t xml:space="preserve"> </w:t>
      </w:r>
      <w:r w:rsidR="00ED2DE0" w:rsidRPr="00ED2DE0">
        <w:rPr>
          <w:b/>
        </w:rPr>
        <w:t>(2)</w:t>
      </w:r>
      <w:r w:rsidR="001A63E7">
        <w:t xml:space="preserve">:  </w:t>
      </w:r>
    </w:p>
    <w:p w:rsidR="003221DE" w:rsidRDefault="001A63E7" w:rsidP="003221DE">
      <w:pPr>
        <w:pStyle w:val="NormalWeb"/>
        <w:jc w:val="center"/>
      </w:pPr>
      <w:r>
        <w:rPr>
          <w:noProof/>
        </w:rPr>
        <w:drawing>
          <wp:inline distT="0" distB="0" distL="0" distR="0" wp14:anchorId="715739BB" wp14:editId="3A4EB4D8">
            <wp:extent cx="990600" cy="361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am_b32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1DE">
        <w:rPr>
          <w:noProof/>
        </w:rPr>
        <mc:AlternateContent>
          <mc:Choice Requires="wps">
            <w:drawing>
              <wp:inline distT="0" distB="0" distL="0" distR="0" wp14:anchorId="1351F0A4" wp14:editId="6AC876E8">
                <wp:extent cx="942975" cy="533400"/>
                <wp:effectExtent l="0" t="0" r="0" b="0"/>
                <wp:docPr id="10" name="AutoShape 11" descr="Stress between load and &quot;b&quot; load 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29882" id="AutoShape 11" o:spid="_x0000_s1026" alt="Stress between load and &quot;b&quot; load point" style="width:74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k/2gIAAPIFAAAOAAAAZHJzL2Uyb0RvYy54bWysVFtvmzAUfp+0/2D5YW+US50LrKRqQ5gm&#10;dVulbj/AgAnWwKa2E9JN++87NkmatC/TNh7A9jHn8n3fOVfXu65FW6Y0lyLF4UWAEROlrLhYp/jb&#10;19ybY6QNFRVtpWApfmIaXy/evrka+oRFspFtxRQCJ0InQ5/ixpg+8X1dNqyj+kL2TICxlqqjBrZq&#10;7VeKDuC9a/0oCKb+IFXVK1kyreE0G4144fzXNSvNl7rWzKA2xZCbcW/l3oV9+4srmqwV7Rte7tOg&#10;f5FFR7mAoEdXGTUUbRR/5arjpZJa1uailJ0v65qXzNUA1YTBi2oeGtozVwuAo/sjTPr/uS0/b+8V&#10;4hVwB/AI2gFHNxsjXWgUhhhVTJcA2INRADEqmBkYE6iVtEJAK3r3uJHmfTF+xuNecmEsskOvEwjw&#10;0N8ri43u72T5XSMhlw0Va3aje+AHIkPgw5FScmgYraDE0Lrwz3zYjQZvqBg+yQpSpZCqw31Xq87G&#10;AETRztH7dKSX7Qwq4TAmUTybYFSCaXJ5SQJHv0+Tw8+90uYDkx2yixQryM45p9s7bWwyNDlcsbGE&#10;zHnbOgW14uwALo4nEBp+tTabhBPEzziIV/PVnHgkmq48EmSZd5MviTfNw9kku8yWyyz8ZeOGJGl4&#10;VTFhwxzEGZI/I3/fJqOsjvLUsuWVdWdT0mpdLFuFthSaI3ePgxwsz9f88zQcCFDLi5LCiAS3Uezl&#10;0/nMIzmZePEsmHtBGN/G04DEJMvPS7rjgv17SWgAVifRxLF0kvSL2gL3vK6NJh03MH5a3qV4frxE&#10;E6vAlagctYbydlyfQGHTf4YC6D4Q7fRqJTqqv5DVE8hVSZAT9BcMSlg0Uv3AaIChk2L9uKGKYdR+&#10;FCD5OCTETim3IZNZBBt1ailOLVSU4CrFBkMn2uXSjJNt0yu+biBS6IAR0nZ0zZ2EbQuNWe2bCwaL&#10;q2Q/BO3kOt27W8+jevEbAAD//wMAUEsDBBQABgAIAAAAIQAvBXy03AAAAAQBAAAPAAAAZHJzL2Rv&#10;d25yZXYueG1sTI9PS8NAEMXvQr/DMoIXaTdKLSFmUkpBLCIU0z/nbXZMgtnZNLtN4rd360UvA4/3&#10;eO836XI0jeipc7VlhIdZBIK4sLrmEmG/e5nGIJxXrFVjmRC+ycEym9ykKtF24A/qc1+KUMIuUQiV&#10;920ipSsqMsrNbEscvE/bGeWD7EqpOzWEctPIxyhaSKNqDguVamldUfGVXwzCUGz74+79VW7vjxvL&#10;5815nR/eEO9ux9UzCE+j/wvDFT+gQxaYTvbC2okGITzif+/Vm8dPIE4I8TwCmaXyP3z2AwAA//8D&#10;AFBLAQItABQABgAIAAAAIQC2gziS/gAAAOEBAAATAAAAAAAAAAAAAAAAAAAAAABbQ29udGVudF9U&#10;eXBlc10ueG1sUEsBAi0AFAAGAAgAAAAhADj9If/WAAAAlAEAAAsAAAAAAAAAAAAAAAAALwEAAF9y&#10;ZWxzLy5yZWxzUEsBAi0AFAAGAAgAAAAhAM56GT/aAgAA8gUAAA4AAAAAAAAAAAAAAAAALgIAAGRy&#10;cy9lMm9Eb2MueG1sUEsBAi0AFAAGAAgAAAAhAC8FfLTcAAAABA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FE7C50" w:rsidRDefault="00FE7C50" w:rsidP="00FE7C50">
      <w:pPr>
        <w:pStyle w:val="NormalWeb"/>
      </w:pPr>
      <w:r>
        <w:t xml:space="preserve">         Deflection for location between load and "a" point</w:t>
      </w:r>
      <w:r w:rsidR="00ED2DE0">
        <w:t xml:space="preserve"> </w:t>
      </w:r>
      <w:r w:rsidR="00ED2DE0" w:rsidRPr="00ED2DE0">
        <w:rPr>
          <w:b/>
        </w:rPr>
        <w:t>(3)</w:t>
      </w:r>
      <w:r>
        <w:t>:</w:t>
      </w:r>
      <w:r w:rsidR="00FF1C70">
        <w:t xml:space="preserve"> </w:t>
      </w:r>
    </w:p>
    <w:p w:rsidR="00FE7C50" w:rsidRDefault="00FF1C70" w:rsidP="00FE7C50">
      <w:pPr>
        <w:pStyle w:val="NormalWeb"/>
        <w:jc w:val="center"/>
      </w:pPr>
      <w:r>
        <w:t xml:space="preserve">                               </w:t>
      </w:r>
      <w:r>
        <w:rPr>
          <w:noProof/>
        </w:rPr>
        <w:drawing>
          <wp:inline distT="0" distB="0" distL="0" distR="0" wp14:anchorId="51BDA234" wp14:editId="730473CA">
            <wp:extent cx="1685925" cy="428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flection A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C50">
        <w:rPr>
          <w:noProof/>
        </w:rPr>
        <mc:AlternateContent>
          <mc:Choice Requires="wps">
            <w:drawing>
              <wp:inline distT="0" distB="0" distL="0" distR="0" wp14:anchorId="09DF2EFF" wp14:editId="43260F72">
                <wp:extent cx="1685925" cy="428625"/>
                <wp:effectExtent l="0" t="0" r="0" b="0"/>
                <wp:docPr id="13" name="AutoShape 13" descr="Deflection between load and &quot;a&quot; 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82DF4D" id="AutoShape 13" o:spid="_x0000_s1026" alt="Deflection between load and &quot;a&quot; point" style="width:132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WH2AIAAPIFAAAOAAAAZHJzL2Uyb0RvYy54bWysVF1v0zAUfUfiP1h+4C3Lx9I2CUunrWkQ&#10;0oBJgx/gJk5j4djBdpsOxH/n2mm7dhMSAvKQ2NfOufec+3F1ves42lKlmRQ5Di8CjKioZM3EOsdf&#10;PpdegpE2RNSES0Fz/Eg1vp6/fnU19BmNZCt5TRUCEKGzoc9xa0yf+b6uWtoRfSF7KuCwkaojBrZq&#10;7deKDIDecT8Kgqk/SFX3SlZUa7AW4yGeO/ymoZX51DSaGsRzDLEZ91buvbJvf35FsrUifcuqfRjk&#10;L6LoCBPg9AhVEEPQRrEXUB2rlNSyMReV7HzZNKyijgOwCYNnbB5a0lPHBcTR/VEm/f9gq4/be4VY&#10;Dbm7xEiQDnJ0szHSuUbWVlNdgWAFbTioCWlGK2oGSgXiktQIUovefNtI85aMH9RLJowVduh1BvgP&#10;/b2y0uj+TlZfNRJy0RKxpje6B0BwDH4PJqXk0FJSA8PQQvhnGHajAQ2thg+yhkgJROpk3zWqsz5A&#10;ULRz2X08ZpfuDKrAGE6TSRpNMKrgLI6SKaytC5Id/u6VNu+o7JBd5FhBeA6dbO+0Ga8erlhnQpaM&#10;c7CTjIszA2COFvANv9ozG4UriB9pkC6TZRJ7cTRdenFQFN5NuYi9aRnOJsVlsVgU4U/rN4yzltU1&#10;FdbNoTjD+M+Sv2+TsayO5aklZ7WFsyFptV4tuEJbAs1RumcvyMk1/zwMpxdweUYpjOLgNkq9cprM&#10;vLiMJ146CxIvCNPbdBrEaVyU55TumKD/TgkNOU4nkEdH57fcAve85EayjhkYP5x1OU6Ol0hmS3Ap&#10;apdaQxgf1ydS2PCfpIB0HxLtCtbW6Fj+K1k/Qr0qCeUE4wcGJSxaqb5jNMDQybH+tiGKYsTfC6j5&#10;NIxjO6XcJp7MItio05PV6QkRFUDl2GDoQrtcmHGybXrF1i14Cp0wQtqObpgrYdtDY1T77oLB4pjs&#10;h6CdXKd7d+tpVM9/AQAA//8DAFBLAwQUAAYACAAAACEAPr/zft0AAAAEAQAADwAAAGRycy9kb3du&#10;cmV2LnhtbEyPQUvDQBCF70L/wzIFL2I3LSRKzKaUglhEKKba8zQ7JsHsbJrdJvHfu3rRy8DjPd77&#10;JltPphUD9a6xrGC5iEAQl1Y3XCl4Ozze3oNwHllja5kUfJGDdT67yjDVduRXGgpfiVDCLkUFtfdd&#10;KqUrazLoFrYjDt6H7Q36IPtK6h7HUG5auYqiRBpsOCzU2NG2pvKzuBgFY7kfjoeXJ7m/Oe4sn3fn&#10;bfH+rNT1fNo8gPA0+b8w/OAHdMgD08leWDvRKgiP+N8bvFUSxyBOCpK7GGSeyf/w+TcAAAD//wMA&#10;UEsBAi0AFAAGAAgAAAAhALaDOJL+AAAA4QEAABMAAAAAAAAAAAAAAAAAAAAAAFtDb250ZW50X1R5&#10;cGVzXS54bWxQSwECLQAUAAYACAAAACEAOP0h/9YAAACUAQAACwAAAAAAAAAAAAAAAAAvAQAAX3Jl&#10;bHMvLnJlbHNQSwECLQAUAAYACAAAACEAIlglh9gCAADyBQAADgAAAAAAAAAAAAAAAAAuAgAAZHJz&#10;L2Uyb0RvYy54bWxQSwECLQAUAAYACAAAACEAPr/zft0AAAAEAQAADwAAAAAAAAAAAAAAAAAy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FE7C50" w:rsidRDefault="00FE7C50" w:rsidP="00FE7C50">
      <w:pPr>
        <w:pStyle w:val="NormalWeb"/>
      </w:pPr>
      <w:r>
        <w:t xml:space="preserve">         Deflection for location between load and "b" point</w:t>
      </w:r>
      <w:r w:rsidR="00ED2DE0">
        <w:t xml:space="preserve"> </w:t>
      </w:r>
      <w:r w:rsidR="00ED2DE0" w:rsidRPr="00ED2DE0">
        <w:rPr>
          <w:b/>
        </w:rPr>
        <w:t>(4)</w:t>
      </w:r>
      <w:r>
        <w:t>:</w:t>
      </w:r>
      <w:r w:rsidR="00FF1C70">
        <w:t xml:space="preserve"> </w:t>
      </w:r>
    </w:p>
    <w:p w:rsidR="003221DE" w:rsidRDefault="00FF1C70" w:rsidP="002074EE"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4722DCD3" wp14:editId="1F7E73EE">
            <wp:extent cx="1743075" cy="5143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flection B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C50" w:rsidRDefault="00FE7C50" w:rsidP="002074EE"/>
    <w:p w:rsidR="00EF309B" w:rsidRDefault="00EF309B" w:rsidP="002074EE">
      <w:pPr>
        <w:rPr>
          <w:b/>
        </w:rPr>
      </w:pPr>
    </w:p>
    <w:p w:rsidR="00613F9B" w:rsidRDefault="00613F9B" w:rsidP="002074EE">
      <w:pPr>
        <w:rPr>
          <w:b/>
        </w:rPr>
      </w:pPr>
    </w:p>
    <w:p w:rsidR="00613F9B" w:rsidRDefault="00613F9B" w:rsidP="002074EE">
      <w:pPr>
        <w:rPr>
          <w:b/>
        </w:rPr>
      </w:pPr>
    </w:p>
    <w:p w:rsidR="00613F9B" w:rsidRPr="001B72E2" w:rsidRDefault="00613F9B" w:rsidP="00613F9B">
      <w:r w:rsidRPr="001B72E2">
        <w:t>Where:</w:t>
      </w:r>
      <w:r w:rsidRPr="001B72E2">
        <w:tab/>
      </w:r>
      <w:r>
        <w:rPr>
          <w:i/>
        </w:rPr>
        <w:tab/>
      </w:r>
      <w:r w:rsidRPr="001B72E2">
        <w:rPr>
          <w:i/>
        </w:rPr>
        <w:t>W</w:t>
      </w:r>
      <w:r>
        <w:t xml:space="preserve"> is the weight </w:t>
      </w:r>
      <w:r w:rsidRPr="001B72E2">
        <w:t>(</w:t>
      </w:r>
      <w:r w:rsidR="00C550A8">
        <w:t>274lbs (548</w:t>
      </w:r>
      <w:r>
        <w:t>/2))</w:t>
      </w:r>
    </w:p>
    <w:p w:rsidR="00613F9B" w:rsidRDefault="005E7767" w:rsidP="00613F9B">
      <w:pPr>
        <w:ind w:left="720" w:firstLine="720"/>
      </w:pPr>
      <w:r>
        <w:rPr>
          <w:i/>
        </w:rPr>
        <w:t>l</w:t>
      </w:r>
      <w:r w:rsidR="00613F9B">
        <w:rPr>
          <w:i/>
        </w:rPr>
        <w:t xml:space="preserve"> </w:t>
      </w:r>
      <w:r w:rsidR="00613F9B">
        <w:t>is</w:t>
      </w:r>
      <w:r w:rsidR="00613F9B" w:rsidRPr="001B72E2">
        <w:t xml:space="preserve"> the length (1</w:t>
      </w:r>
      <w:r w:rsidR="003221DE">
        <w:t>71</w:t>
      </w:r>
      <w:r w:rsidR="00613F9B">
        <w:t xml:space="preserve">.75 </w:t>
      </w:r>
      <w:r w:rsidR="00613F9B" w:rsidRPr="001B72E2">
        <w:t xml:space="preserve">inches) </w:t>
      </w:r>
    </w:p>
    <w:p w:rsidR="00613F9B" w:rsidRDefault="00613F9B" w:rsidP="00613F9B">
      <w:pPr>
        <w:ind w:left="720" w:firstLine="720"/>
        <w:rPr>
          <w:i/>
        </w:rPr>
      </w:pPr>
      <w:r w:rsidRPr="001B72E2">
        <w:rPr>
          <w:i/>
        </w:rPr>
        <w:t>I</w:t>
      </w:r>
      <w:r w:rsidR="005E7767">
        <w:t xml:space="preserve"> </w:t>
      </w:r>
      <w:r w:rsidRPr="001B72E2">
        <w:t>is the moment of inertia</w:t>
      </w:r>
      <w:r>
        <w:t xml:space="preserve">, </w:t>
      </w:r>
      <w:r w:rsidR="00EF71FA">
        <w:t>6.566</w:t>
      </w:r>
      <w:r>
        <w:t>in</w:t>
      </w:r>
      <w:r>
        <w:rPr>
          <w:vertAlign w:val="superscript"/>
        </w:rPr>
        <w:t>4</w:t>
      </w:r>
      <w:r>
        <w:rPr>
          <w:i/>
        </w:rPr>
        <w:t xml:space="preserve">  </w:t>
      </w:r>
    </w:p>
    <w:p w:rsidR="00613F9B" w:rsidRPr="00652373" w:rsidRDefault="00613F9B" w:rsidP="00613F9B">
      <w:pPr>
        <w:ind w:left="720" w:firstLine="720"/>
        <w:rPr>
          <w:i/>
        </w:rPr>
      </w:pPr>
      <w:r>
        <w:rPr>
          <w:i/>
        </w:rPr>
        <w:t>Z</w:t>
      </w:r>
      <w:r w:rsidR="005E7767">
        <w:t xml:space="preserve"> </w:t>
      </w:r>
      <w:r w:rsidRPr="00750CA9">
        <w:t>is</w:t>
      </w:r>
      <w:r w:rsidRPr="001B72E2">
        <w:t xml:space="preserve"> the section modulus</w:t>
      </w:r>
      <w:r>
        <w:t xml:space="preserve"> (</w:t>
      </w:r>
      <w:r w:rsidRPr="008C5F99">
        <w:rPr>
          <w:i/>
        </w:rPr>
        <w:t>I</w:t>
      </w:r>
      <w:r w:rsidR="00EF71FA">
        <w:t>/1.5in = 4.37</w:t>
      </w:r>
      <w:r>
        <w:t>in</w:t>
      </w:r>
      <w:r>
        <w:rPr>
          <w:vertAlign w:val="superscript"/>
        </w:rPr>
        <w:t>3</w:t>
      </w:r>
      <w:r>
        <w:t>)</w:t>
      </w:r>
    </w:p>
    <w:p w:rsidR="00613F9B" w:rsidRDefault="00613F9B" w:rsidP="00613F9B">
      <w:r>
        <w:rPr>
          <w:i/>
        </w:rPr>
        <w:t xml:space="preserve">                        E</w:t>
      </w:r>
      <w:r w:rsidR="005E7767">
        <w:t xml:space="preserve"> </w:t>
      </w:r>
      <w:r w:rsidRPr="00750CA9">
        <w:t xml:space="preserve">is </w:t>
      </w:r>
      <w:r w:rsidRPr="001B72E2">
        <w:t>the modulus of elasticity</w:t>
      </w:r>
    </w:p>
    <w:p w:rsidR="005E7767" w:rsidRDefault="005E7767" w:rsidP="00613F9B">
      <w:r>
        <w:tab/>
      </w:r>
      <w:r>
        <w:tab/>
        <w:t>x is s</w:t>
      </w:r>
      <w:r w:rsidRPr="005E7767">
        <w:t>ome distance as indicated</w:t>
      </w:r>
      <w:r>
        <w:t xml:space="preserve"> (95.5 inches)</w:t>
      </w:r>
    </w:p>
    <w:p w:rsidR="005E7767" w:rsidRDefault="005E7767" w:rsidP="00613F9B">
      <w:r>
        <w:tab/>
      </w:r>
      <w:r>
        <w:tab/>
        <w:t>y is s</w:t>
      </w:r>
      <w:r w:rsidRPr="005E7767">
        <w:t>ome distance as indicated</w:t>
      </w:r>
      <w:r>
        <w:t xml:space="preserve"> (76.25 inches)</w:t>
      </w:r>
    </w:p>
    <w:p w:rsidR="00DC0AB7" w:rsidRDefault="00DC0AB7" w:rsidP="00613F9B">
      <w:r>
        <w:tab/>
      </w:r>
      <w:r>
        <w:tab/>
        <w:t>a is s</w:t>
      </w:r>
      <w:r w:rsidRPr="005E7767">
        <w:t>ome distance as indicated</w:t>
      </w:r>
      <w:r>
        <w:t xml:space="preserve"> (</w:t>
      </w:r>
      <w:r w:rsidR="00C44A90">
        <w:rPr>
          <w:vertAlign w:val="superscript"/>
        </w:rPr>
        <w:t>1</w:t>
      </w:r>
      <w:r w:rsidR="00283E2D">
        <w:t xml:space="preserve">140.88”, </w:t>
      </w:r>
      <w:r w:rsidR="00C44A90">
        <w:rPr>
          <w:vertAlign w:val="superscript"/>
        </w:rPr>
        <w:t>2</w:t>
      </w:r>
      <w:r w:rsidR="00283E2D">
        <w:t xml:space="preserve">98.5”, </w:t>
      </w:r>
      <w:r w:rsidR="00C44A90">
        <w:rPr>
          <w:vertAlign w:val="superscript"/>
        </w:rPr>
        <w:t>3</w:t>
      </w:r>
      <w:r w:rsidR="00283E2D">
        <w:t xml:space="preserve">92.5”, </w:t>
      </w:r>
      <w:r w:rsidR="00C44A90">
        <w:rPr>
          <w:vertAlign w:val="superscript"/>
        </w:rPr>
        <w:t>4</w:t>
      </w:r>
      <w:r w:rsidR="00283E2D">
        <w:t>50.13”</w:t>
      </w:r>
      <w:r>
        <w:t>)</w:t>
      </w:r>
    </w:p>
    <w:p w:rsidR="00BB707A" w:rsidRDefault="00BB707A" w:rsidP="00613F9B">
      <w:r>
        <w:tab/>
      </w:r>
      <w:r>
        <w:tab/>
        <w:t>b is s</w:t>
      </w:r>
      <w:r w:rsidRPr="005E7767">
        <w:t>ome distance as indicated</w:t>
      </w:r>
      <w:r>
        <w:t xml:space="preserve"> (</w:t>
      </w:r>
      <w:r w:rsidR="00C44A90">
        <w:rPr>
          <w:vertAlign w:val="superscript"/>
        </w:rPr>
        <w:t>1</w:t>
      </w:r>
      <w:r>
        <w:t xml:space="preserve">30.87”, </w:t>
      </w:r>
      <w:r w:rsidR="00C44A90">
        <w:rPr>
          <w:vertAlign w:val="superscript"/>
        </w:rPr>
        <w:t>2</w:t>
      </w:r>
      <w:r>
        <w:t xml:space="preserve">73.25”, </w:t>
      </w:r>
      <w:r w:rsidR="00C44A90">
        <w:rPr>
          <w:vertAlign w:val="superscript"/>
        </w:rPr>
        <w:t>3</w:t>
      </w:r>
      <w:r>
        <w:t xml:space="preserve">79.25”, </w:t>
      </w:r>
      <w:r w:rsidR="00C44A90">
        <w:rPr>
          <w:vertAlign w:val="superscript"/>
        </w:rPr>
        <w:t>4</w:t>
      </w:r>
      <w:r>
        <w:t>121.62”)</w:t>
      </w:r>
    </w:p>
    <w:p w:rsidR="005E7767" w:rsidRDefault="005E7767" w:rsidP="002074EE">
      <w:pPr>
        <w:rPr>
          <w:b/>
        </w:rPr>
      </w:pPr>
      <w:r>
        <w:rPr>
          <w:b/>
        </w:rPr>
        <w:t xml:space="preserve">                        </w:t>
      </w:r>
    </w:p>
    <w:p w:rsidR="00613F9B" w:rsidRDefault="00613F9B" w:rsidP="002074EE">
      <w:pPr>
        <w:rPr>
          <w:b/>
        </w:rPr>
      </w:pPr>
    </w:p>
    <w:p w:rsidR="002323B5" w:rsidRDefault="002323B5" w:rsidP="002074EE">
      <w:pPr>
        <w:rPr>
          <w:b/>
        </w:rPr>
      </w:pPr>
      <w:r>
        <w:rPr>
          <w:b/>
        </w:rPr>
        <w:t xml:space="preserve">             </w:t>
      </w:r>
    </w:p>
    <w:p w:rsidR="003500DD" w:rsidRDefault="003500DD" w:rsidP="003500DD">
      <w:r>
        <w:t>Solving Equations (1) and (2) for each individual I-beam</w:t>
      </w:r>
      <w:r w:rsidR="00F22F13">
        <w:t xml:space="preserve"> at the mounting points</w:t>
      </w:r>
      <w:r>
        <w:t xml:space="preserve"> gives a maximum stress of </w:t>
      </w:r>
      <w:r w:rsidR="0096011A">
        <w:t>4276</w:t>
      </w:r>
      <w:r w:rsidR="00B415CA">
        <w:t xml:space="preserve"> </w:t>
      </w:r>
      <w:r>
        <w:t xml:space="preserve">psi at </w:t>
      </w:r>
      <w:r w:rsidR="0096011A">
        <w:rPr>
          <w:vertAlign w:val="superscript"/>
        </w:rPr>
        <w:t>4</w:t>
      </w:r>
      <w:r w:rsidR="0096011A">
        <w:t>50.13</w:t>
      </w:r>
      <w:r w:rsidR="00C87FAA">
        <w:t xml:space="preserve"> inches from the bottom</w:t>
      </w:r>
      <w:r>
        <w:t xml:space="preserve"> of the I-beam.  </w:t>
      </w:r>
      <w:r w:rsidR="00B415CA">
        <w:t xml:space="preserve">Bending stress of </w:t>
      </w:r>
      <w:r w:rsidR="0096011A">
        <w:t>4276</w:t>
      </w:r>
      <w:r w:rsidR="00B415CA">
        <w:t xml:space="preserve"> psi is acceptable for the 6061-T6 I-beams, the minimum yield strength of 6061-T6 is 37,000 psi.</w:t>
      </w:r>
    </w:p>
    <w:p w:rsidR="003500DD" w:rsidRDefault="003500DD" w:rsidP="002074EE"/>
    <w:p w:rsidR="00FE577B" w:rsidRDefault="00FE577B" w:rsidP="00FE577B">
      <w:r>
        <w:t xml:space="preserve">Equations (3) and (4) for each individual I-beam </w:t>
      </w:r>
      <w:r w:rsidR="00F22F13">
        <w:t xml:space="preserve">at the mounting points </w:t>
      </w:r>
      <w:r>
        <w:t>gi</w:t>
      </w:r>
      <w:r w:rsidR="00736080">
        <w:t xml:space="preserve">ves a maximum deflection of 0.43 inches at a distance of </w:t>
      </w:r>
      <w:r w:rsidR="00736080">
        <w:rPr>
          <w:vertAlign w:val="superscript"/>
        </w:rPr>
        <w:t>3</w:t>
      </w:r>
      <w:r w:rsidR="00736080">
        <w:t>92</w:t>
      </w:r>
      <w:r>
        <w:t>.5 inches from the bottom. This deflection occurs at the start of rotation and will fall to zero as the detector is made vertical and is acceptable.</w:t>
      </w:r>
    </w:p>
    <w:p w:rsidR="008A6786" w:rsidRDefault="008A6786" w:rsidP="00FE577B"/>
    <w:p w:rsidR="008A6786" w:rsidRDefault="008A6786" w:rsidP="00FE577B"/>
    <w:p w:rsidR="000C5328" w:rsidRDefault="00ED6BD0" w:rsidP="008A6786">
      <w:r>
        <w:t>Four 8020 4338 brackets</w:t>
      </w:r>
      <w:r w:rsidR="008A6786">
        <w:t xml:space="preserve"> are used to attach the vertical </w:t>
      </w:r>
      <w:r>
        <w:t>I-beams</w:t>
      </w:r>
      <w:r w:rsidR="0049199B">
        <w:t xml:space="preserve"> of the h</w:t>
      </w:r>
      <w:r w:rsidR="008A6786">
        <w:t xml:space="preserve">odoscope assembly to an </w:t>
      </w:r>
      <w:r w:rsidR="008A6786" w:rsidRPr="00FC1B1D">
        <w:t xml:space="preserve">aluminum I-beam </w:t>
      </w:r>
      <w:r>
        <w:t>(4" x 3" x 0.17" x 0.29"). See Figure 1 and</w:t>
      </w:r>
      <w:r w:rsidR="009A2908">
        <w:t xml:space="preserve"> 4</w:t>
      </w:r>
      <w:r w:rsidR="008A6786" w:rsidRPr="00FC1B1D">
        <w:t xml:space="preserve">.  Each </w:t>
      </w:r>
      <w:r w:rsidR="00A966A9">
        <w:t>bracket</w:t>
      </w:r>
      <w:r w:rsidR="008A6786" w:rsidRPr="00FC1B1D">
        <w:t xml:space="preserve"> is attached to a </w:t>
      </w:r>
      <w:r w:rsidR="00A966A9">
        <w:t>vertical I-beam</w:t>
      </w:r>
      <w:r w:rsidR="008A6786" w:rsidRPr="00FC1B1D">
        <w:t xml:space="preserve"> using </w:t>
      </w:r>
      <w:r w:rsidR="00A966A9">
        <w:t>four</w:t>
      </w:r>
      <w:r w:rsidR="008A6786" w:rsidRPr="00FC1B1D">
        <w:t xml:space="preserve"> </w:t>
      </w:r>
      <w:r w:rsidR="00A966A9">
        <w:t>5/16-18 bolts</w:t>
      </w:r>
      <w:r w:rsidR="008A6786" w:rsidRPr="00FC1B1D">
        <w:t xml:space="preserve">. They are also attached to the </w:t>
      </w:r>
      <w:r w:rsidR="00A966A9">
        <w:t xml:space="preserve">horizontal </w:t>
      </w:r>
      <w:r w:rsidR="008A6786" w:rsidRPr="00FC1B1D">
        <w:t xml:space="preserve">I-beam using four </w:t>
      </w:r>
      <w:r w:rsidR="00A966A9">
        <w:t>5/16-18</w:t>
      </w:r>
      <w:r w:rsidR="0075682C">
        <w:t xml:space="preserve"> bolts per bracket.</w:t>
      </w:r>
      <w:r w:rsidR="008A6786" w:rsidRPr="00FC1B1D">
        <w:t xml:space="preserve">  At the start of rotation each </w:t>
      </w:r>
      <w:r w:rsidR="003D23C2">
        <w:t>5/16-18 bolt</w:t>
      </w:r>
      <w:r w:rsidR="008A6786" w:rsidRPr="00FC1B1D">
        <w:t xml:space="preserve"> (</w:t>
      </w:r>
      <w:r w:rsidR="003D23C2">
        <w:t>32 bolts</w:t>
      </w:r>
      <w:r w:rsidR="008A6786" w:rsidRPr="00FC1B1D">
        <w:t xml:space="preserve"> total) will experience a shear of roughly </w:t>
      </w:r>
      <w:r w:rsidR="000C5328">
        <w:t>17.1</w:t>
      </w:r>
      <w:r w:rsidR="008A6786" w:rsidRPr="00FC1B1D">
        <w:t>-lbs</w:t>
      </w:r>
      <w:r w:rsidR="00C86BAE">
        <w:t xml:space="preserve"> (548/32)</w:t>
      </w:r>
      <w:r w:rsidR="008A6786" w:rsidRPr="00FC1B1D">
        <w:t xml:space="preserve"> which will vanish as the array is rotated. </w:t>
      </w:r>
      <w:r w:rsidR="000C5328">
        <w:t xml:space="preserve"> With a minor diameter of 0.2443 and an area of 0.0520-</w:t>
      </w:r>
      <w:r w:rsidR="008A6786" w:rsidRPr="00FC1B1D">
        <w:t>in</w:t>
      </w:r>
      <w:r w:rsidR="008A6786" w:rsidRPr="00FC1B1D">
        <w:rPr>
          <w:vertAlign w:val="superscript"/>
        </w:rPr>
        <w:t>2</w:t>
      </w:r>
      <w:r w:rsidR="008A6786" w:rsidRPr="00FC1B1D">
        <w:t>,</w:t>
      </w:r>
      <w:r w:rsidR="008A6786" w:rsidRPr="00FC1B1D">
        <w:rPr>
          <w:vertAlign w:val="superscript"/>
        </w:rPr>
        <w:t xml:space="preserve"> </w:t>
      </w:r>
      <w:r w:rsidR="008A6786" w:rsidRPr="00FC1B1D">
        <w:t xml:space="preserve">the resulting shear stress in each </w:t>
      </w:r>
      <w:r w:rsidR="000C5328">
        <w:t>5/16-18 bolt is roughly 329</w:t>
      </w:r>
      <w:r w:rsidR="008A6786" w:rsidRPr="00FC1B1D">
        <w:t xml:space="preserve">psi.  </w:t>
      </w:r>
    </w:p>
    <w:p w:rsidR="000C5328" w:rsidRDefault="000C5328" w:rsidP="008A6786"/>
    <w:p w:rsidR="0031199B" w:rsidRDefault="000C5328" w:rsidP="008A6786">
      <w:r>
        <w:t>Eight 8020 4334 brackets are used to</w:t>
      </w:r>
      <w:r w:rsidR="0049199B">
        <w:t xml:space="preserve"> attach the h</w:t>
      </w:r>
      <w:r>
        <w:t>odoscope array</w:t>
      </w:r>
      <w:r w:rsidR="0049199B">
        <w:t xml:space="preserve"> assembly</w:t>
      </w:r>
      <w:r>
        <w:t xml:space="preserve"> to the vertical I-beams.  See Figure </w:t>
      </w:r>
      <w:r w:rsidR="009A2908">
        <w:t>1 and 4</w:t>
      </w:r>
      <w:r>
        <w:t xml:space="preserve">. </w:t>
      </w:r>
      <w:r w:rsidR="0075682C" w:rsidRPr="00FC1B1D">
        <w:t xml:space="preserve">Each </w:t>
      </w:r>
      <w:r w:rsidR="0075682C">
        <w:t>bracket</w:t>
      </w:r>
      <w:r w:rsidR="0075682C" w:rsidRPr="00FC1B1D">
        <w:t xml:space="preserve"> is attached to a </w:t>
      </w:r>
      <w:r w:rsidR="0075682C">
        <w:t>vertical I-beam</w:t>
      </w:r>
      <w:r w:rsidR="0075682C" w:rsidRPr="00FC1B1D">
        <w:t xml:space="preserve"> using </w:t>
      </w:r>
      <w:r w:rsidR="0075682C">
        <w:t>two</w:t>
      </w:r>
      <w:r w:rsidR="0075682C" w:rsidRPr="00FC1B1D">
        <w:t xml:space="preserve"> </w:t>
      </w:r>
      <w:r w:rsidR="0075682C">
        <w:t>5/16-18 bolts</w:t>
      </w:r>
      <w:r w:rsidR="0075682C" w:rsidRPr="00FC1B1D">
        <w:t xml:space="preserve">. They are also attached to the </w:t>
      </w:r>
      <w:r w:rsidR="0075682C">
        <w:t>8020 frame using two</w:t>
      </w:r>
      <w:r w:rsidR="0075682C" w:rsidRPr="00FC1B1D">
        <w:t xml:space="preserve"> </w:t>
      </w:r>
      <w:r w:rsidR="0075682C">
        <w:t>5/16-18 bolts per bracket.</w:t>
      </w:r>
      <w:r w:rsidR="0075682C" w:rsidRPr="00FC1B1D">
        <w:t xml:space="preserve">  </w:t>
      </w:r>
      <w:r w:rsidR="0031199B">
        <w:t>Each 5/16-18 bolt (32 bolts total) will experience a shear of roughly 15-lbs (465/32).  With a minor diameter of 0.2443 and an area of 0.0520-</w:t>
      </w:r>
      <w:r w:rsidR="0031199B" w:rsidRPr="00FC1B1D">
        <w:t>in</w:t>
      </w:r>
      <w:r w:rsidR="0031199B" w:rsidRPr="00FC1B1D">
        <w:rPr>
          <w:vertAlign w:val="superscript"/>
        </w:rPr>
        <w:t>2</w:t>
      </w:r>
      <w:r w:rsidR="0031199B" w:rsidRPr="00FC1B1D">
        <w:t>,</w:t>
      </w:r>
      <w:r w:rsidR="0031199B" w:rsidRPr="00FC1B1D">
        <w:rPr>
          <w:vertAlign w:val="superscript"/>
        </w:rPr>
        <w:t xml:space="preserve"> </w:t>
      </w:r>
      <w:r w:rsidR="0031199B" w:rsidRPr="00FC1B1D">
        <w:t xml:space="preserve">the resulting shear stress in each </w:t>
      </w:r>
      <w:r w:rsidR="0031199B">
        <w:t>5/16-18 bolt is roughly 288</w:t>
      </w:r>
      <w:r w:rsidR="0031199B" w:rsidRPr="00FC1B1D">
        <w:t xml:space="preserve">psi.  </w:t>
      </w:r>
    </w:p>
    <w:p w:rsidR="0031199B" w:rsidRDefault="0031199B" w:rsidP="008A6786"/>
    <w:p w:rsidR="008A6786" w:rsidRPr="00FC1B1D" w:rsidRDefault="008A6786" w:rsidP="008A6786">
      <w:r w:rsidRPr="00FC1B1D">
        <w:t xml:space="preserve">Grade 5 screws with yield strength of 92ksi (per SAE J429) are readily available.  Assuming </w:t>
      </w:r>
      <w:r w:rsidR="0031199B">
        <w:t xml:space="preserve">that </w:t>
      </w:r>
      <w:r w:rsidRPr="00FC1B1D">
        <w:t>shear strength is 60% of yield strength</w:t>
      </w:r>
      <w:r w:rsidR="0031199B">
        <w:t>,</w:t>
      </w:r>
      <w:r w:rsidRPr="00FC1B1D">
        <w:t xml:space="preserve"> </w:t>
      </w:r>
      <w:r w:rsidR="0031199B">
        <w:t xml:space="preserve">this </w:t>
      </w:r>
      <w:r w:rsidRPr="00FC1B1D">
        <w:t xml:space="preserve">results in shear strength of 55ksi which is far in excess of these expected actual values.  </w:t>
      </w:r>
    </w:p>
    <w:p w:rsidR="00FE577B" w:rsidRDefault="00FE577B" w:rsidP="002074EE"/>
    <w:sectPr w:rsidR="00FE5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B6" w:rsidRDefault="006306B6" w:rsidP="0048551D">
      <w:r>
        <w:separator/>
      </w:r>
    </w:p>
  </w:endnote>
  <w:endnote w:type="continuationSeparator" w:id="0">
    <w:p w:rsidR="006306B6" w:rsidRDefault="006306B6" w:rsidP="004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B6" w:rsidRDefault="006306B6" w:rsidP="0048551D">
      <w:r>
        <w:separator/>
      </w:r>
    </w:p>
  </w:footnote>
  <w:footnote w:type="continuationSeparator" w:id="0">
    <w:p w:rsidR="006306B6" w:rsidRDefault="006306B6" w:rsidP="0048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84434"/>
    <w:multiLevelType w:val="hybridMultilevel"/>
    <w:tmpl w:val="9694343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8A"/>
    <w:rsid w:val="0003400E"/>
    <w:rsid w:val="000C5328"/>
    <w:rsid w:val="000E6D5E"/>
    <w:rsid w:val="001327DC"/>
    <w:rsid w:val="00141DE1"/>
    <w:rsid w:val="00194E39"/>
    <w:rsid w:val="001A63E7"/>
    <w:rsid w:val="001C596C"/>
    <w:rsid w:val="001E202C"/>
    <w:rsid w:val="002029E9"/>
    <w:rsid w:val="002074EE"/>
    <w:rsid w:val="00215155"/>
    <w:rsid w:val="002310BD"/>
    <w:rsid w:val="002323B5"/>
    <w:rsid w:val="00283E2D"/>
    <w:rsid w:val="002E4EC4"/>
    <w:rsid w:val="0031199B"/>
    <w:rsid w:val="003144D9"/>
    <w:rsid w:val="003221DE"/>
    <w:rsid w:val="003271F6"/>
    <w:rsid w:val="003500DD"/>
    <w:rsid w:val="00380713"/>
    <w:rsid w:val="0039767F"/>
    <w:rsid w:val="003D23C2"/>
    <w:rsid w:val="003D27FB"/>
    <w:rsid w:val="0048551D"/>
    <w:rsid w:val="00490C9F"/>
    <w:rsid w:val="0049199B"/>
    <w:rsid w:val="00493E11"/>
    <w:rsid w:val="004B4C23"/>
    <w:rsid w:val="004D710A"/>
    <w:rsid w:val="00572F48"/>
    <w:rsid w:val="005856B5"/>
    <w:rsid w:val="005B397E"/>
    <w:rsid w:val="005D353D"/>
    <w:rsid w:val="005E7767"/>
    <w:rsid w:val="00613F9B"/>
    <w:rsid w:val="006306B6"/>
    <w:rsid w:val="006A2520"/>
    <w:rsid w:val="00703EEC"/>
    <w:rsid w:val="00736080"/>
    <w:rsid w:val="00751878"/>
    <w:rsid w:val="0075682C"/>
    <w:rsid w:val="00757A28"/>
    <w:rsid w:val="007A115B"/>
    <w:rsid w:val="007C6E0B"/>
    <w:rsid w:val="00845FCC"/>
    <w:rsid w:val="00846136"/>
    <w:rsid w:val="008663A0"/>
    <w:rsid w:val="0088271D"/>
    <w:rsid w:val="008A6786"/>
    <w:rsid w:val="008D3344"/>
    <w:rsid w:val="0090500D"/>
    <w:rsid w:val="009123CF"/>
    <w:rsid w:val="0096011A"/>
    <w:rsid w:val="00977011"/>
    <w:rsid w:val="009817E5"/>
    <w:rsid w:val="00987BFE"/>
    <w:rsid w:val="009A2908"/>
    <w:rsid w:val="009C2A8C"/>
    <w:rsid w:val="009D0E25"/>
    <w:rsid w:val="009D1AAE"/>
    <w:rsid w:val="009D33A3"/>
    <w:rsid w:val="009D6DEF"/>
    <w:rsid w:val="009E62AB"/>
    <w:rsid w:val="009F1F81"/>
    <w:rsid w:val="00A40EDE"/>
    <w:rsid w:val="00A72E8E"/>
    <w:rsid w:val="00A966A9"/>
    <w:rsid w:val="00B02F24"/>
    <w:rsid w:val="00B20262"/>
    <w:rsid w:val="00B415CA"/>
    <w:rsid w:val="00B71EFE"/>
    <w:rsid w:val="00B8328C"/>
    <w:rsid w:val="00B93BF6"/>
    <w:rsid w:val="00BB707A"/>
    <w:rsid w:val="00BD41EC"/>
    <w:rsid w:val="00BF14D7"/>
    <w:rsid w:val="00C211DA"/>
    <w:rsid w:val="00C3177F"/>
    <w:rsid w:val="00C44A90"/>
    <w:rsid w:val="00C52AC4"/>
    <w:rsid w:val="00C550A8"/>
    <w:rsid w:val="00C86BAE"/>
    <w:rsid w:val="00C87A2B"/>
    <w:rsid w:val="00C87FAA"/>
    <w:rsid w:val="00C928F3"/>
    <w:rsid w:val="00CB19BE"/>
    <w:rsid w:val="00CE1A7B"/>
    <w:rsid w:val="00D0380F"/>
    <w:rsid w:val="00D337E9"/>
    <w:rsid w:val="00D81E00"/>
    <w:rsid w:val="00D83268"/>
    <w:rsid w:val="00D87DB9"/>
    <w:rsid w:val="00DA4596"/>
    <w:rsid w:val="00DC0AB7"/>
    <w:rsid w:val="00DC69E1"/>
    <w:rsid w:val="00E22369"/>
    <w:rsid w:val="00ED2DE0"/>
    <w:rsid w:val="00ED6BD0"/>
    <w:rsid w:val="00EE4DC8"/>
    <w:rsid w:val="00EF309B"/>
    <w:rsid w:val="00EF71FA"/>
    <w:rsid w:val="00F0044F"/>
    <w:rsid w:val="00F22F13"/>
    <w:rsid w:val="00F6518A"/>
    <w:rsid w:val="00FA472E"/>
    <w:rsid w:val="00FA4827"/>
    <w:rsid w:val="00FA6CF1"/>
    <w:rsid w:val="00FC3645"/>
    <w:rsid w:val="00FE577B"/>
    <w:rsid w:val="00FE7C50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DB781-4820-4101-962A-A398152B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5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5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400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221D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13457</TotalTime>
  <Pages>8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Shaun Garrett</dc:creator>
  <cp:keywords/>
  <dc:description/>
  <cp:lastModifiedBy>Newman, Shaun Garrett</cp:lastModifiedBy>
  <cp:revision>65</cp:revision>
  <cp:lastPrinted>2017-03-28T19:50:00Z</cp:lastPrinted>
  <dcterms:created xsi:type="dcterms:W3CDTF">2017-02-09T17:08:00Z</dcterms:created>
  <dcterms:modified xsi:type="dcterms:W3CDTF">2017-03-28T20:01:00Z</dcterms:modified>
</cp:coreProperties>
</file>